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0A2F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21CB9307" w14:textId="11BC8C3A" w:rsidR="00560440" w:rsidRDefault="00560440" w:rsidP="0017067D">
      <w:pPr>
        <w:pStyle w:val="UltraHeading"/>
      </w:pPr>
      <w:r>
        <w:t>GUIDE: How to create a new Restrictive Practice Service User</w:t>
      </w:r>
    </w:p>
    <w:p w14:paraId="19A5F5EC" w14:textId="77777777" w:rsidR="00333AD2" w:rsidRDefault="00333AD2" w:rsidP="00F5514F"/>
    <w:p w14:paraId="404FA117" w14:textId="267FEC36" w:rsidR="00333AD2" w:rsidRPr="00333AD2" w:rsidRDefault="00333AD2" w:rsidP="00F5514F">
      <w:pPr>
        <w:pStyle w:val="Heading1"/>
      </w:pPr>
      <w:r>
        <w:t>Search for Restrictive Practice Service User</w:t>
      </w:r>
    </w:p>
    <w:p w14:paraId="6E8DB78A" w14:textId="459EDB93" w:rsidR="00560440" w:rsidRDefault="00560440" w:rsidP="00560440">
      <w:pPr>
        <w:pStyle w:val="ListNumber1"/>
        <w:rPr>
          <w:rFonts w:eastAsia="Arial"/>
        </w:rPr>
      </w:pPr>
      <w:r>
        <w:rPr>
          <w:rFonts w:eastAsia="Arial"/>
          <w:lang w:val="en-US"/>
        </w:rPr>
        <w:t xml:space="preserve">Login to </w:t>
      </w:r>
      <w:hyperlink r:id="rId12" w:history="1">
        <w:r w:rsidR="001E2B55">
          <w:rPr>
            <w:color w:val="0000FF"/>
            <w:u w:val="single"/>
          </w:rPr>
          <w:t>Online Data Collection (ODC) Portal</w:t>
        </w:r>
      </w:hyperlink>
      <w:r>
        <w:rPr>
          <w:rFonts w:eastAsia="Arial"/>
          <w:lang w:val="en-US"/>
        </w:rPr>
        <w:t xml:space="preserve"> </w:t>
      </w:r>
      <w:r w:rsidR="001E2B55">
        <w:rPr>
          <w:rFonts w:eastAsia="Arial"/>
          <w:lang w:val="en-US"/>
        </w:rPr>
        <w:t xml:space="preserve">with </w:t>
      </w:r>
      <w:r>
        <w:rPr>
          <w:rFonts w:eastAsia="Arial"/>
          <w:lang w:val="en-US"/>
        </w:rPr>
        <w:t xml:space="preserve">the provided </w:t>
      </w:r>
      <w:r>
        <w:rPr>
          <w:rFonts w:eastAsia="Arial"/>
          <w:b/>
          <w:lang w:val="en-US"/>
        </w:rPr>
        <w:t xml:space="preserve">Data Entry Operator </w:t>
      </w:r>
      <w:r>
        <w:rPr>
          <w:rFonts w:eastAsia="Arial"/>
          <w:lang w:val="en-US"/>
        </w:rPr>
        <w:t>username and password</w:t>
      </w:r>
      <w:r w:rsidR="001E2B55">
        <w:rPr>
          <w:rFonts w:eastAsia="Arial"/>
          <w:lang w:val="en-US"/>
        </w:rPr>
        <w:t>.</w:t>
      </w:r>
    </w:p>
    <w:p w14:paraId="5E129012" w14:textId="2F65BB38" w:rsidR="001E2B55" w:rsidRPr="00F5514F" w:rsidRDefault="001E2B55" w:rsidP="00560440">
      <w:pPr>
        <w:pStyle w:val="ListNumber1"/>
        <w:rPr>
          <w:rFonts w:eastAsia="Arial"/>
        </w:rPr>
      </w:pPr>
      <w:r>
        <w:rPr>
          <w:rFonts w:eastAsia="Arial"/>
          <w:lang w:val="en-US"/>
        </w:rPr>
        <w:t>In the left hand menu, c</w:t>
      </w:r>
      <w:r w:rsidR="00560440">
        <w:rPr>
          <w:rFonts w:eastAsia="Arial"/>
          <w:lang w:val="en-US"/>
        </w:rPr>
        <w:t xml:space="preserve">lick </w:t>
      </w:r>
      <w:r>
        <w:t xml:space="preserve">the </w:t>
      </w:r>
      <w:r w:rsidRPr="001967BA">
        <w:rPr>
          <w:b/>
          <w:bCs/>
        </w:rPr>
        <w:t>[+]</w:t>
      </w:r>
      <w:r>
        <w:t xml:space="preserve"> beside </w:t>
      </w:r>
      <w:r w:rsidR="00560440">
        <w:rPr>
          <w:rFonts w:eastAsia="Arial"/>
          <w:b/>
          <w:lang w:val="en-US"/>
        </w:rPr>
        <w:t>Restrictive Practice</w:t>
      </w:r>
      <w:r>
        <w:rPr>
          <w:rFonts w:eastAsia="Arial"/>
          <w:b/>
          <w:lang w:val="en-US"/>
        </w:rPr>
        <w:t>.</w:t>
      </w:r>
    </w:p>
    <w:p w14:paraId="4DC7285C" w14:textId="6CCC1A10" w:rsidR="00560440" w:rsidRDefault="001E2B55" w:rsidP="00560440">
      <w:pPr>
        <w:pStyle w:val="ListNumber1"/>
        <w:rPr>
          <w:rFonts w:eastAsia="Arial"/>
        </w:rPr>
      </w:pPr>
      <w:r>
        <w:rPr>
          <w:rFonts w:eastAsia="Arial"/>
          <w:lang w:val="en-US"/>
        </w:rPr>
        <w:t>T</w:t>
      </w:r>
      <w:r w:rsidR="00560440">
        <w:rPr>
          <w:rFonts w:eastAsia="Arial"/>
          <w:lang w:val="en-US"/>
        </w:rPr>
        <w:t xml:space="preserve">hen click on </w:t>
      </w:r>
      <w:r w:rsidR="00560440">
        <w:rPr>
          <w:rFonts w:eastAsia="Arial"/>
          <w:b/>
          <w:lang w:val="en-US"/>
        </w:rPr>
        <w:t>Restrictive Practice Service User</w:t>
      </w:r>
      <w:r w:rsidR="00560440">
        <w:rPr>
          <w:rFonts w:eastAsia="Arial"/>
          <w:lang w:val="en-US"/>
        </w:rPr>
        <w:t>.</w:t>
      </w:r>
    </w:p>
    <w:p w14:paraId="6C643BBE" w14:textId="3C4EACDE" w:rsidR="00560440" w:rsidRPr="00F5514F" w:rsidRDefault="00560440" w:rsidP="00560440">
      <w:pPr>
        <w:pStyle w:val="ListNumber1"/>
        <w:rPr>
          <w:rFonts w:eastAsia="Arial"/>
          <w:spacing w:val="-1"/>
        </w:rPr>
      </w:pPr>
      <w:r>
        <w:rPr>
          <w:rFonts w:eastAsia="Arial"/>
          <w:spacing w:val="-1"/>
          <w:lang w:val="en-US"/>
        </w:rPr>
        <w:t xml:space="preserve">Do a </w:t>
      </w:r>
      <w:r>
        <w:rPr>
          <w:rFonts w:eastAsia="Arial"/>
          <w:b/>
          <w:spacing w:val="-1"/>
          <w:lang w:val="en-US"/>
        </w:rPr>
        <w:t xml:space="preserve">search </w:t>
      </w:r>
      <w:r>
        <w:rPr>
          <w:rFonts w:eastAsia="Arial"/>
          <w:spacing w:val="-1"/>
          <w:lang w:val="en-US"/>
        </w:rPr>
        <w:t>to verify the Service User is not already in ODC.</w:t>
      </w:r>
      <w:r w:rsidR="001E2B55">
        <w:rPr>
          <w:rFonts w:eastAsia="Arial"/>
          <w:spacing w:val="-1"/>
          <w:lang w:val="en-US"/>
        </w:rPr>
        <w:t xml:space="preserve"> Refer to </w:t>
      </w:r>
      <w:hyperlink r:id="rId13" w:history="1">
        <w:r w:rsidR="001E2B55">
          <w:rPr>
            <w:rStyle w:val="Hyperlink"/>
          </w:rPr>
          <w:t>How to access a Restrictive Practice User</w:t>
        </w:r>
      </w:hyperlink>
      <w:r w:rsidR="00D34C56">
        <w:t>.</w:t>
      </w:r>
    </w:p>
    <w:p w14:paraId="7053CAE8" w14:textId="77777777" w:rsidR="00333AD2" w:rsidRDefault="00333AD2" w:rsidP="00333AD2">
      <w:pPr>
        <w:pStyle w:val="ListNumber1"/>
        <w:numPr>
          <w:ilvl w:val="0"/>
          <w:numId w:val="0"/>
        </w:numPr>
        <w:ind w:left="360" w:hanging="360"/>
      </w:pPr>
    </w:p>
    <w:p w14:paraId="7920E315" w14:textId="19A470F4" w:rsidR="00333AD2" w:rsidRDefault="00333AD2" w:rsidP="00F5514F">
      <w:pPr>
        <w:pStyle w:val="Heading1"/>
      </w:pPr>
      <w:r>
        <w:t>Add new Restrictive Practice Service User</w:t>
      </w:r>
    </w:p>
    <w:p w14:paraId="2083123C" w14:textId="1E374137" w:rsidR="006F0011" w:rsidRPr="00333AD2" w:rsidRDefault="00560440" w:rsidP="00F5514F">
      <w:pPr>
        <w:pStyle w:val="ListNumber1"/>
        <w:numPr>
          <w:ilvl w:val="0"/>
          <w:numId w:val="6"/>
        </w:numPr>
        <w:rPr>
          <w:rFonts w:eastAsia="Arial"/>
          <w:lang w:val="en-US"/>
        </w:rPr>
      </w:pPr>
      <w:r w:rsidRPr="00333AD2">
        <w:rPr>
          <w:rFonts w:eastAsia="Arial"/>
          <w:lang w:val="en-US"/>
        </w:rPr>
        <w:t>If the user is not in ODC, click on Add new Restrictive Practice Service User.</w:t>
      </w:r>
      <w:r w:rsidR="001E2B55" w:rsidRPr="00333AD2">
        <w:rPr>
          <w:rFonts w:eastAsia="Arial"/>
          <w:lang w:val="en-US"/>
        </w:rPr>
        <w:t xml:space="preserve"> (You won’t see</w:t>
      </w:r>
      <w:r w:rsidR="00D34C56" w:rsidRPr="00333AD2">
        <w:rPr>
          <w:rFonts w:eastAsia="Arial"/>
          <w:lang w:val="en-US"/>
        </w:rPr>
        <w:t xml:space="preserve"> the</w:t>
      </w:r>
      <w:r w:rsidR="001E2B55" w:rsidRPr="00333AD2">
        <w:rPr>
          <w:rFonts w:eastAsia="Arial"/>
          <w:lang w:val="en-US"/>
        </w:rPr>
        <w:t xml:space="preserve"> </w:t>
      </w:r>
      <w:r w:rsidR="00605B13" w:rsidRPr="00333AD2">
        <w:rPr>
          <w:rFonts w:eastAsia="Arial"/>
          <w:lang w:val="en-US"/>
        </w:rPr>
        <w:t>“</w:t>
      </w:r>
      <w:r w:rsidR="001E2B55" w:rsidRPr="00333AD2">
        <w:rPr>
          <w:rFonts w:eastAsia="Arial"/>
          <w:lang w:val="en-US"/>
        </w:rPr>
        <w:t>Add new Restrictive Practice Service User</w:t>
      </w:r>
      <w:r w:rsidR="00605B13" w:rsidRPr="00333AD2">
        <w:rPr>
          <w:rFonts w:eastAsia="Arial"/>
          <w:lang w:val="en-US"/>
        </w:rPr>
        <w:t>”</w:t>
      </w:r>
      <w:r w:rsidR="001E2B55" w:rsidRPr="00333AD2">
        <w:rPr>
          <w:rFonts w:eastAsia="Arial"/>
          <w:lang w:val="en-US"/>
        </w:rPr>
        <w:t xml:space="preserve"> link until after you have clicked search.)</w:t>
      </w:r>
    </w:p>
    <w:p w14:paraId="644E1263" w14:textId="2358BF3F" w:rsidR="00560440" w:rsidRDefault="00605B13" w:rsidP="00F5514F">
      <w:pPr>
        <w:pStyle w:val="ListNumber1"/>
        <w:numPr>
          <w:ilvl w:val="0"/>
          <w:numId w:val="0"/>
        </w:numPr>
        <w:rPr>
          <w:rFonts w:eastAsia="Arial"/>
          <w:b/>
          <w:lang w:val="en-US"/>
        </w:rPr>
      </w:pPr>
      <w:r w:rsidRPr="00605B13">
        <w:rPr>
          <w:rFonts w:eastAsia="Arial"/>
          <w:b/>
          <w:noProof/>
          <w:lang w:val="en-US"/>
        </w:rPr>
        <w:drawing>
          <wp:inline distT="0" distB="0" distL="0" distR="0" wp14:anchorId="6D5989CE" wp14:editId="0B5D6976">
            <wp:extent cx="5867400" cy="2055874"/>
            <wp:effectExtent l="0" t="0" r="0" b="1905"/>
            <wp:docPr id="241953388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53388" name="Picture 1" descr="A screenshot of a search box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2888" cy="206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65930" w14:textId="28DE5C2B" w:rsidR="005144F5" w:rsidRDefault="00560440" w:rsidP="005144F5">
      <w:pPr>
        <w:pStyle w:val="ListNumber1"/>
        <w:keepNext/>
        <w:keepLines/>
        <w:ind w:left="357" w:hanging="357"/>
        <w:rPr>
          <w:rFonts w:eastAsia="Arial"/>
          <w:lang w:val="en-US"/>
        </w:rPr>
      </w:pPr>
      <w:r w:rsidRPr="005144F5">
        <w:rPr>
          <w:rFonts w:eastAsia="Arial"/>
          <w:lang w:val="en-US"/>
        </w:rPr>
        <w:lastRenderedPageBreak/>
        <w:t>Add</w:t>
      </w:r>
      <w:r>
        <w:rPr>
          <w:rFonts w:eastAsia="Arial"/>
          <w:lang w:val="en-US"/>
        </w:rPr>
        <w:t xml:space="preserve"> </w:t>
      </w:r>
      <w:r>
        <w:rPr>
          <w:rFonts w:eastAsia="Arial"/>
          <w:b/>
          <w:lang w:val="en-US"/>
        </w:rPr>
        <w:t xml:space="preserve">Service User Details </w:t>
      </w:r>
      <w:r>
        <w:rPr>
          <w:rFonts w:eastAsia="Arial"/>
          <w:lang w:val="en-US"/>
        </w:rPr>
        <w:t xml:space="preserve">and </w:t>
      </w:r>
      <w:r>
        <w:rPr>
          <w:rFonts w:eastAsia="Arial"/>
          <w:b/>
          <w:lang w:val="en-US"/>
        </w:rPr>
        <w:t>Address Details</w:t>
      </w:r>
      <w:r w:rsidR="005144F5">
        <w:rPr>
          <w:rFonts w:eastAsia="Arial"/>
          <w:lang w:val="en-US"/>
        </w:rPr>
        <w:t>.  Click</w:t>
      </w:r>
      <w:r>
        <w:rPr>
          <w:rFonts w:eastAsia="Arial"/>
          <w:lang w:val="en-US"/>
        </w:rPr>
        <w:t xml:space="preserve"> </w:t>
      </w:r>
      <w:r>
        <w:rPr>
          <w:rFonts w:eastAsia="Arial"/>
          <w:b/>
          <w:lang w:val="en-US"/>
        </w:rPr>
        <w:t>Submit</w:t>
      </w:r>
      <w:r>
        <w:rPr>
          <w:rFonts w:eastAsia="Arial"/>
          <w:lang w:val="en-US"/>
        </w:rPr>
        <w:t xml:space="preserve">. </w:t>
      </w:r>
    </w:p>
    <w:p w14:paraId="65C1435D" w14:textId="76663DA8" w:rsidR="00560440" w:rsidRPr="00F5514F" w:rsidRDefault="006A0B58" w:rsidP="00F5514F">
      <w:pPr>
        <w:pStyle w:val="ListNumber1"/>
        <w:keepNext/>
        <w:keepLines/>
        <w:numPr>
          <w:ilvl w:val="0"/>
          <w:numId w:val="0"/>
        </w:numPr>
        <w:ind w:left="357"/>
        <w:rPr>
          <w:rFonts w:eastAsia="Arial"/>
          <w:lang w:val="en-US"/>
        </w:rPr>
      </w:pPr>
      <w:r>
        <w:t xml:space="preserve">The Service User Details </w:t>
      </w:r>
      <w:r w:rsidRPr="007B6C0B">
        <w:rPr>
          <w:b/>
          <w:bCs/>
        </w:rPr>
        <w:t>must</w:t>
      </w:r>
      <w:r>
        <w:t xml:space="preserve"> now be </w:t>
      </w:r>
      <w:r w:rsidRPr="007B6C0B">
        <w:rPr>
          <w:b/>
          <w:bCs/>
        </w:rPr>
        <w:t>Declared</w:t>
      </w:r>
      <w:r>
        <w:t xml:space="preserve"> (authorised).  A</w:t>
      </w:r>
      <w:r w:rsidRPr="00933F49">
        <w:t xml:space="preserve"> notification will be emailed to the</w:t>
      </w:r>
      <w:r>
        <w:t xml:space="preserve"> </w:t>
      </w:r>
      <w:r w:rsidRPr="00820DE5">
        <w:rPr>
          <w:b/>
          <w:bCs/>
        </w:rPr>
        <w:t>Authorising Agency Officer</w:t>
      </w:r>
      <w:r w:rsidRPr="00933F49">
        <w:t>.</w:t>
      </w:r>
      <w:r>
        <w:t xml:space="preserve">  </w:t>
      </w:r>
      <w:r w:rsidR="005144F5">
        <w:rPr>
          <w:rFonts w:eastAsia="Arial"/>
          <w:lang w:val="en-US"/>
        </w:rPr>
        <w:t xml:space="preserve">To Declare, refer to </w:t>
      </w:r>
      <w:hyperlink r:id="rId15" w:history="1">
        <w:r w:rsidR="005144F5">
          <w:rPr>
            <w:color w:val="0000FF"/>
            <w:u w:val="single"/>
          </w:rPr>
          <w:t>How to authorise a Restrictive Practice Declaration</w:t>
        </w:r>
      </w:hyperlink>
      <w:r w:rsidR="005144F5">
        <w:t>.</w:t>
      </w:r>
    </w:p>
    <w:p w14:paraId="01880228" w14:textId="18023DF9" w:rsidR="00560440" w:rsidRDefault="005144F5" w:rsidP="00F5514F">
      <w:pPr>
        <w:pStyle w:val="ListNumber1"/>
        <w:numPr>
          <w:ilvl w:val="0"/>
          <w:numId w:val="0"/>
        </w:numPr>
        <w:ind w:left="357"/>
        <w:rPr>
          <w:rFonts w:eastAsia="Arial"/>
          <w:b/>
          <w:lang w:val="en-US"/>
        </w:rPr>
      </w:pPr>
      <w:r w:rsidRPr="005144F5">
        <w:rPr>
          <w:rFonts w:eastAsia="Arial"/>
          <w:b/>
          <w:noProof/>
          <w:lang w:val="en-US"/>
        </w:rPr>
        <w:drawing>
          <wp:inline distT="0" distB="0" distL="0" distR="0" wp14:anchorId="7E1EE4E0" wp14:editId="0835D62C">
            <wp:extent cx="5765800" cy="4879013"/>
            <wp:effectExtent l="0" t="0" r="6350" b="0"/>
            <wp:docPr id="2068758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585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7689" cy="493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D2B0" w14:textId="0371D83C" w:rsidR="00211A7A" w:rsidRDefault="00560440" w:rsidP="00204086">
      <w:pPr>
        <w:pStyle w:val="ListNumber1"/>
        <w:keepNext/>
        <w:keepLines/>
        <w:ind w:left="357" w:hanging="357"/>
        <w:rPr>
          <w:rFonts w:eastAsia="Arial"/>
          <w:lang w:val="en-US"/>
        </w:rPr>
      </w:pPr>
      <w:r w:rsidRPr="00560440">
        <w:rPr>
          <w:rFonts w:eastAsia="Arial"/>
          <w:lang w:val="en-US"/>
        </w:rPr>
        <w:lastRenderedPageBreak/>
        <w:t>A new Service User Details section will be created</w:t>
      </w:r>
      <w:r w:rsidR="00204086">
        <w:rPr>
          <w:rFonts w:eastAsia="Arial"/>
          <w:lang w:val="en-US"/>
        </w:rPr>
        <w:t xml:space="preserve"> which includes the </w:t>
      </w:r>
      <w:r w:rsidR="00204086" w:rsidRPr="00F5514F">
        <w:rPr>
          <w:rFonts w:eastAsia="Arial"/>
          <w:b/>
          <w:bCs/>
          <w:lang w:val="en-US"/>
        </w:rPr>
        <w:t>Service User Details</w:t>
      </w:r>
      <w:r w:rsidR="00211A7A">
        <w:rPr>
          <w:rFonts w:eastAsia="Arial"/>
          <w:b/>
          <w:bCs/>
          <w:lang w:val="en-US"/>
        </w:rPr>
        <w:t xml:space="preserve"> </w:t>
      </w:r>
      <w:r w:rsidR="00211A7A" w:rsidRPr="00F5514F">
        <w:rPr>
          <w:rFonts w:eastAsia="Arial"/>
          <w:lang w:val="en-US"/>
        </w:rPr>
        <w:t>section</w:t>
      </w:r>
      <w:r w:rsidR="00204086" w:rsidRPr="00211A7A">
        <w:rPr>
          <w:rFonts w:eastAsia="Arial"/>
          <w:lang w:val="en-US"/>
        </w:rPr>
        <w:t>,</w:t>
      </w:r>
      <w:r w:rsidR="00204086">
        <w:rPr>
          <w:rFonts w:eastAsia="Arial"/>
          <w:lang w:val="en-US"/>
        </w:rPr>
        <w:t xml:space="preserve"> </w:t>
      </w:r>
      <w:r w:rsidR="00204086" w:rsidRPr="00F5514F">
        <w:rPr>
          <w:rFonts w:eastAsia="Arial"/>
          <w:b/>
          <w:bCs/>
          <w:lang w:val="en-US"/>
        </w:rPr>
        <w:t>Addresses</w:t>
      </w:r>
      <w:r w:rsidR="00204086">
        <w:rPr>
          <w:rFonts w:eastAsia="Arial"/>
          <w:lang w:val="en-US"/>
        </w:rPr>
        <w:t xml:space="preserve"> </w:t>
      </w:r>
      <w:r w:rsidR="00211A7A">
        <w:rPr>
          <w:rFonts w:eastAsia="Arial"/>
          <w:lang w:val="en-US"/>
        </w:rPr>
        <w:t xml:space="preserve">section, </w:t>
      </w:r>
      <w:r w:rsidR="00204086">
        <w:rPr>
          <w:rFonts w:eastAsia="Arial"/>
          <w:lang w:val="en-US"/>
        </w:rPr>
        <w:t xml:space="preserve">and </w:t>
      </w:r>
      <w:r w:rsidR="00204086" w:rsidRPr="00F5514F">
        <w:rPr>
          <w:rFonts w:eastAsia="Arial"/>
          <w:b/>
          <w:bCs/>
          <w:lang w:val="en-US"/>
        </w:rPr>
        <w:t>Restrictive Practice Approvals/Consent</w:t>
      </w:r>
      <w:r w:rsidR="00204086">
        <w:rPr>
          <w:rFonts w:eastAsia="Arial"/>
          <w:lang w:val="en-US"/>
        </w:rPr>
        <w:t xml:space="preserve"> section</w:t>
      </w:r>
      <w:r w:rsidR="00AE40DE">
        <w:rPr>
          <w:rFonts w:eastAsia="Arial"/>
          <w:lang w:val="en-US"/>
        </w:rPr>
        <w:t xml:space="preserve">.  </w:t>
      </w:r>
    </w:p>
    <w:p w14:paraId="1237F33E" w14:textId="74DE1D95" w:rsidR="006A0B58" w:rsidRDefault="00211A7A">
      <w:pPr>
        <w:pStyle w:val="ListNumber1"/>
        <w:keepNext/>
        <w:keepLines/>
        <w:numPr>
          <w:ilvl w:val="0"/>
          <w:numId w:val="0"/>
        </w:numPr>
        <w:ind w:left="357"/>
        <w:rPr>
          <w:rFonts w:eastAsia="Arial"/>
          <w:lang w:val="en-US"/>
        </w:rPr>
      </w:pPr>
      <w:r>
        <w:rPr>
          <w:rFonts w:eastAsia="Arial"/>
          <w:lang w:val="en-US"/>
        </w:rPr>
        <w:t>From th</w:t>
      </w:r>
      <w:r w:rsidR="00570E23">
        <w:rPr>
          <w:rFonts w:eastAsia="Arial"/>
          <w:lang w:val="en-US"/>
        </w:rPr>
        <w:t xml:space="preserve">e </w:t>
      </w:r>
      <w:r w:rsidR="00570E23" w:rsidRPr="00F5514F">
        <w:rPr>
          <w:rFonts w:eastAsia="Arial"/>
          <w:b/>
          <w:bCs/>
          <w:lang w:val="en-US"/>
        </w:rPr>
        <w:t>Restrictive Practice Approvals/Consent</w:t>
      </w:r>
      <w:r w:rsidR="00570E23">
        <w:rPr>
          <w:rFonts w:eastAsia="Arial"/>
          <w:lang w:val="en-US"/>
        </w:rPr>
        <w:t xml:space="preserve"> section</w:t>
      </w:r>
      <w:r>
        <w:rPr>
          <w:rFonts w:eastAsia="Arial"/>
          <w:lang w:val="en-US"/>
        </w:rPr>
        <w:t xml:space="preserve"> at the bottom of your screen, y</w:t>
      </w:r>
      <w:r w:rsidR="00570E23">
        <w:rPr>
          <w:rFonts w:eastAsia="Arial"/>
          <w:lang w:val="en-US"/>
        </w:rPr>
        <w:t xml:space="preserve">ou can </w:t>
      </w:r>
      <w:r>
        <w:rPr>
          <w:rFonts w:eastAsia="Arial"/>
          <w:lang w:val="en-US"/>
        </w:rPr>
        <w:t xml:space="preserve">notify the department of a </w:t>
      </w:r>
      <w:r w:rsidR="002C4863">
        <w:rPr>
          <w:rFonts w:eastAsia="Arial"/>
          <w:lang w:val="en-US"/>
        </w:rPr>
        <w:t>Short-Term</w:t>
      </w:r>
      <w:r>
        <w:rPr>
          <w:rFonts w:eastAsia="Arial"/>
          <w:lang w:val="en-US"/>
        </w:rPr>
        <w:t xml:space="preserve"> Restrictive </w:t>
      </w:r>
      <w:r w:rsidR="00F5514F">
        <w:rPr>
          <w:rFonts w:eastAsia="Arial"/>
          <w:lang w:val="en-US"/>
        </w:rPr>
        <w:t xml:space="preserve">Practice </w:t>
      </w:r>
      <w:r>
        <w:rPr>
          <w:rFonts w:eastAsia="Arial"/>
          <w:lang w:val="en-US"/>
        </w:rPr>
        <w:t>Approval, Positive Behaviour Support Plan, and Guardian for Restrictive Practice by completing the</w:t>
      </w:r>
      <w:r w:rsidR="00560440" w:rsidRPr="00560440">
        <w:rPr>
          <w:rFonts w:eastAsia="Arial"/>
          <w:lang w:val="en-US"/>
        </w:rPr>
        <w:t xml:space="preserve"> </w:t>
      </w:r>
      <w:r w:rsidR="00560440" w:rsidRPr="00560440">
        <w:rPr>
          <w:rFonts w:eastAsia="Arial"/>
          <w:b/>
          <w:bCs/>
          <w:lang w:val="en-US"/>
        </w:rPr>
        <w:t>Form 6-4</w:t>
      </w:r>
      <w:r w:rsidR="00AE40DE" w:rsidRPr="00F5514F">
        <w:rPr>
          <w:rFonts w:eastAsia="Arial"/>
          <w:lang w:val="en-US"/>
        </w:rPr>
        <w:t xml:space="preserve">.  </w:t>
      </w:r>
    </w:p>
    <w:p w14:paraId="54D1C004" w14:textId="661A0E1C" w:rsidR="00560440" w:rsidRPr="00AE40DE" w:rsidRDefault="006A0B58" w:rsidP="00F5514F">
      <w:pPr>
        <w:pStyle w:val="ListNumber1"/>
        <w:keepNext/>
        <w:keepLines/>
        <w:numPr>
          <w:ilvl w:val="0"/>
          <w:numId w:val="0"/>
        </w:numPr>
        <w:ind w:left="357"/>
        <w:rPr>
          <w:rFonts w:eastAsia="Arial"/>
          <w:lang w:val="en-US"/>
        </w:rPr>
      </w:pPr>
      <w:r>
        <w:rPr>
          <w:rFonts w:eastAsia="Arial"/>
          <w:lang w:val="en-US"/>
        </w:rPr>
        <w:t>R</w:t>
      </w:r>
      <w:r w:rsidR="00AE40DE" w:rsidRPr="00F5514F">
        <w:rPr>
          <w:rFonts w:eastAsia="Arial"/>
          <w:lang w:val="en-US"/>
        </w:rPr>
        <w:t xml:space="preserve">efer to </w:t>
      </w:r>
      <w:hyperlink r:id="rId17" w:history="1">
        <w:r w:rsidR="00AE40DE">
          <w:rPr>
            <w:color w:val="0000FF"/>
            <w:u w:val="single"/>
          </w:rPr>
          <w:t>How to notify the department of a Restrictive Practice Approval (Form 6-4)</w:t>
        </w:r>
      </w:hyperlink>
      <w:r>
        <w:t xml:space="preserve"> and </w:t>
      </w:r>
      <w:hyperlink r:id="rId18" w:history="1">
        <w:r>
          <w:rPr>
            <w:color w:val="0000FF"/>
            <w:u w:val="single"/>
          </w:rPr>
          <w:t>How to add guardian details to an existing Restrictive Practice Approval</w:t>
        </w:r>
      </w:hyperlink>
    </w:p>
    <w:p w14:paraId="23A19D38" w14:textId="32872175" w:rsidR="00560440" w:rsidRDefault="00204086" w:rsidP="00204086">
      <w:pPr>
        <w:pStyle w:val="ListNumber1"/>
        <w:numPr>
          <w:ilvl w:val="0"/>
          <w:numId w:val="0"/>
        </w:numPr>
        <w:ind w:left="357"/>
      </w:pPr>
      <w:r w:rsidRPr="001102FE">
        <w:rPr>
          <w:noProof/>
        </w:rPr>
        <w:drawing>
          <wp:inline distT="0" distB="0" distL="0" distR="0" wp14:anchorId="33936E51" wp14:editId="639B171B">
            <wp:extent cx="6197600" cy="4437745"/>
            <wp:effectExtent l="0" t="0" r="0" b="1270"/>
            <wp:docPr id="21697922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79223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35451" cy="446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6D47" w14:textId="77777777" w:rsidR="00333AD2" w:rsidRDefault="00333AD2" w:rsidP="00F5514F">
      <w:pPr>
        <w:pStyle w:val="ListNumber1"/>
        <w:numPr>
          <w:ilvl w:val="0"/>
          <w:numId w:val="0"/>
        </w:numPr>
        <w:ind w:left="360" w:hanging="360"/>
      </w:pPr>
    </w:p>
    <w:p w14:paraId="781586E9" w14:textId="24B8E787" w:rsidR="00795909" w:rsidRPr="00F5514F" w:rsidRDefault="00560440" w:rsidP="00570E23">
      <w:pPr>
        <w:rPr>
          <w:rFonts w:eastAsia="Arial"/>
          <w:i/>
          <w:iCs/>
        </w:rPr>
      </w:pPr>
      <w:r w:rsidRPr="00F5514F">
        <w:rPr>
          <w:rFonts w:eastAsia="Arial"/>
          <w:b/>
          <w:bCs/>
          <w:i/>
          <w:iCs/>
          <w:lang w:val="en-US"/>
        </w:rPr>
        <w:t>Note:</w:t>
      </w:r>
      <w:r w:rsidRPr="00F5514F">
        <w:rPr>
          <w:rFonts w:eastAsia="Arial"/>
          <w:i/>
          <w:iCs/>
          <w:lang w:val="en-US"/>
        </w:rPr>
        <w:t xml:space="preserve"> Implementing providers registered with the NDIS Commission are required to </w:t>
      </w:r>
      <w:r w:rsidR="00795909" w:rsidRPr="00F5514F">
        <w:rPr>
          <w:rFonts w:eastAsia="Arial"/>
          <w:i/>
          <w:iCs/>
          <w:lang w:val="en-US"/>
        </w:rPr>
        <w:t xml:space="preserve">report </w:t>
      </w:r>
      <w:r w:rsidRPr="00F5514F">
        <w:rPr>
          <w:rFonts w:eastAsia="Arial"/>
          <w:i/>
          <w:iCs/>
          <w:lang w:val="en-US"/>
        </w:rPr>
        <w:t>monthly to the NDIS Commission on the use of restrictive practice</w:t>
      </w:r>
      <w:r w:rsidR="00795909" w:rsidRPr="00F5514F">
        <w:rPr>
          <w:rFonts w:eastAsia="Arial"/>
          <w:i/>
          <w:iCs/>
          <w:lang w:val="en-US"/>
        </w:rPr>
        <w:t>,</w:t>
      </w:r>
      <w:r w:rsidRPr="00F5514F">
        <w:rPr>
          <w:rFonts w:eastAsia="Arial"/>
          <w:i/>
          <w:iCs/>
          <w:lang w:val="en-US"/>
        </w:rPr>
        <w:t xml:space="preserve"> against the participant’s current</w:t>
      </w:r>
      <w:r w:rsidR="00795909" w:rsidRPr="00F5514F">
        <w:rPr>
          <w:rFonts w:eastAsia="Arial"/>
          <w:i/>
          <w:iCs/>
          <w:lang w:val="en-US"/>
        </w:rPr>
        <w:t>/</w:t>
      </w:r>
      <w:r w:rsidRPr="00F5514F">
        <w:rPr>
          <w:rFonts w:eastAsia="Arial"/>
          <w:i/>
          <w:iCs/>
          <w:lang w:val="en-US"/>
        </w:rPr>
        <w:t xml:space="preserve">active </w:t>
      </w:r>
      <w:r w:rsidR="00570E23" w:rsidRPr="00F5514F">
        <w:rPr>
          <w:rFonts w:eastAsia="Arial"/>
          <w:i/>
          <w:iCs/>
          <w:lang w:val="en-US"/>
        </w:rPr>
        <w:t>P</w:t>
      </w:r>
      <w:r w:rsidRPr="00F5514F">
        <w:rPr>
          <w:rFonts w:eastAsia="Arial"/>
          <w:i/>
          <w:iCs/>
          <w:lang w:val="en-US"/>
        </w:rPr>
        <w:t>ositive</w:t>
      </w:r>
      <w:r w:rsidR="00570E23" w:rsidRPr="00F5514F">
        <w:rPr>
          <w:rFonts w:eastAsia="Arial"/>
          <w:i/>
          <w:iCs/>
          <w:lang w:val="en-US"/>
        </w:rPr>
        <w:t xml:space="preserve"> B</w:t>
      </w:r>
      <w:r w:rsidRPr="00F5514F">
        <w:rPr>
          <w:rFonts w:eastAsia="Arial"/>
          <w:i/>
          <w:iCs/>
          <w:lang w:val="en-US"/>
        </w:rPr>
        <w:t xml:space="preserve">ehaviour </w:t>
      </w:r>
      <w:r w:rsidR="00570E23" w:rsidRPr="00F5514F">
        <w:rPr>
          <w:rFonts w:eastAsia="Arial"/>
          <w:i/>
          <w:iCs/>
          <w:lang w:val="en-US"/>
        </w:rPr>
        <w:t>S</w:t>
      </w:r>
      <w:r w:rsidRPr="00F5514F">
        <w:rPr>
          <w:rFonts w:eastAsia="Arial"/>
          <w:i/>
          <w:iCs/>
          <w:lang w:val="en-US"/>
        </w:rPr>
        <w:t xml:space="preserve">upport </w:t>
      </w:r>
      <w:r w:rsidR="00570E23" w:rsidRPr="00F5514F">
        <w:rPr>
          <w:rFonts w:eastAsia="Arial"/>
          <w:i/>
          <w:iCs/>
          <w:lang w:val="en-US"/>
        </w:rPr>
        <w:t>P</w:t>
      </w:r>
      <w:r w:rsidRPr="00F5514F">
        <w:rPr>
          <w:rFonts w:eastAsia="Arial"/>
          <w:i/>
          <w:iCs/>
          <w:lang w:val="en-US"/>
        </w:rPr>
        <w:t>la</w:t>
      </w:r>
      <w:r w:rsidRPr="00F5514F">
        <w:rPr>
          <w:rFonts w:eastAsia="Arial"/>
          <w:i/>
          <w:iCs/>
        </w:rPr>
        <w:t>n.</w:t>
      </w:r>
    </w:p>
    <w:sectPr w:rsidR="00795909" w:rsidRPr="00F5514F" w:rsidSect="006D063F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9A1E" w14:textId="77777777" w:rsidR="00B25BF8" w:rsidRDefault="00B25BF8" w:rsidP="00CD3E9B">
      <w:r>
        <w:separator/>
      </w:r>
    </w:p>
  </w:endnote>
  <w:endnote w:type="continuationSeparator" w:id="0">
    <w:p w14:paraId="37262659" w14:textId="77777777" w:rsidR="00B25BF8" w:rsidRDefault="00B25BF8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13DF0BB3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6ED081AE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00BDE21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55AE84A6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323B63D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2A89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2C2FF306" wp14:editId="468AFA0E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BBB19C5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F4851" w14:textId="77777777" w:rsidR="00B25BF8" w:rsidRDefault="00B25BF8" w:rsidP="00CD3E9B">
      <w:r>
        <w:separator/>
      </w:r>
    </w:p>
  </w:footnote>
  <w:footnote w:type="continuationSeparator" w:id="0">
    <w:p w14:paraId="06DF8946" w14:textId="77777777" w:rsidR="00B25BF8" w:rsidRDefault="00B25BF8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BBA10" w14:textId="77777777" w:rsidR="00273E87" w:rsidRDefault="00273E87" w:rsidP="00CD3E9B">
    <w:pPr>
      <w:pStyle w:val="Header"/>
      <w:rPr>
        <w:lang w:val="en-US"/>
      </w:rPr>
    </w:pPr>
  </w:p>
  <w:p w14:paraId="653D9C60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B019815" wp14:editId="073463D4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B49BEE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07A5014B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51D" w14:textId="77777777" w:rsidR="00AB7D5F" w:rsidRDefault="00AB7D5F" w:rsidP="00AB7D5F">
    <w:pPr>
      <w:pStyle w:val="Header"/>
      <w:jc w:val="right"/>
    </w:pPr>
  </w:p>
  <w:p w14:paraId="0E9D603A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E67BC7" wp14:editId="4827713C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F38686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468139C2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D94E05"/>
    <w:multiLevelType w:val="hybridMultilevel"/>
    <w:tmpl w:val="041AC70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3"/>
  </w:num>
  <w:num w:numId="3" w16cid:durableId="424690506">
    <w:abstractNumId w:val="2"/>
  </w:num>
  <w:num w:numId="4" w16cid:durableId="1352219071">
    <w:abstractNumId w:val="0"/>
  </w:num>
  <w:num w:numId="5" w16cid:durableId="688750406">
    <w:abstractNumId w:val="4"/>
  </w:num>
  <w:num w:numId="6" w16cid:durableId="39682690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40"/>
    <w:rsid w:val="00003124"/>
    <w:rsid w:val="00007985"/>
    <w:rsid w:val="00010481"/>
    <w:rsid w:val="0002155B"/>
    <w:rsid w:val="000425F7"/>
    <w:rsid w:val="000436FC"/>
    <w:rsid w:val="00044D6F"/>
    <w:rsid w:val="0005471A"/>
    <w:rsid w:val="00066E58"/>
    <w:rsid w:val="000B61AC"/>
    <w:rsid w:val="000D2CA1"/>
    <w:rsid w:val="000E1223"/>
    <w:rsid w:val="000E6C58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90C24"/>
    <w:rsid w:val="001C43F0"/>
    <w:rsid w:val="001E2B55"/>
    <w:rsid w:val="001F2B12"/>
    <w:rsid w:val="001F3A36"/>
    <w:rsid w:val="00204086"/>
    <w:rsid w:val="00211A7A"/>
    <w:rsid w:val="00227C27"/>
    <w:rsid w:val="002371F7"/>
    <w:rsid w:val="00237AA4"/>
    <w:rsid w:val="0024520B"/>
    <w:rsid w:val="00261678"/>
    <w:rsid w:val="002706E8"/>
    <w:rsid w:val="002736F0"/>
    <w:rsid w:val="00273E87"/>
    <w:rsid w:val="002868DA"/>
    <w:rsid w:val="002B15E5"/>
    <w:rsid w:val="002B5219"/>
    <w:rsid w:val="002B7607"/>
    <w:rsid w:val="002C4863"/>
    <w:rsid w:val="002E3E34"/>
    <w:rsid w:val="002F78A2"/>
    <w:rsid w:val="003066E5"/>
    <w:rsid w:val="00311FA5"/>
    <w:rsid w:val="00315D4B"/>
    <w:rsid w:val="00320670"/>
    <w:rsid w:val="00333AD2"/>
    <w:rsid w:val="00352787"/>
    <w:rsid w:val="00355E78"/>
    <w:rsid w:val="0037798E"/>
    <w:rsid w:val="0038096F"/>
    <w:rsid w:val="00383818"/>
    <w:rsid w:val="00385A56"/>
    <w:rsid w:val="00396D5E"/>
    <w:rsid w:val="003975D2"/>
    <w:rsid w:val="003A31C6"/>
    <w:rsid w:val="003C33FE"/>
    <w:rsid w:val="003D33F7"/>
    <w:rsid w:val="003D540F"/>
    <w:rsid w:val="003E5C52"/>
    <w:rsid w:val="003F643A"/>
    <w:rsid w:val="00402CFC"/>
    <w:rsid w:val="00403EF1"/>
    <w:rsid w:val="00404BCA"/>
    <w:rsid w:val="00416A49"/>
    <w:rsid w:val="004200C0"/>
    <w:rsid w:val="004274E7"/>
    <w:rsid w:val="00442FE1"/>
    <w:rsid w:val="004562DA"/>
    <w:rsid w:val="00470690"/>
    <w:rsid w:val="00476A07"/>
    <w:rsid w:val="004A5E19"/>
    <w:rsid w:val="004D3F9E"/>
    <w:rsid w:val="004E5A25"/>
    <w:rsid w:val="004E62A1"/>
    <w:rsid w:val="004F6443"/>
    <w:rsid w:val="005144F5"/>
    <w:rsid w:val="00540992"/>
    <w:rsid w:val="0054357B"/>
    <w:rsid w:val="00543A32"/>
    <w:rsid w:val="00555585"/>
    <w:rsid w:val="0055582F"/>
    <w:rsid w:val="00555C3B"/>
    <w:rsid w:val="00560440"/>
    <w:rsid w:val="00570E23"/>
    <w:rsid w:val="005A28EB"/>
    <w:rsid w:val="005B0BC4"/>
    <w:rsid w:val="005B0EC5"/>
    <w:rsid w:val="005B79A8"/>
    <w:rsid w:val="005B7EBB"/>
    <w:rsid w:val="005C68D9"/>
    <w:rsid w:val="005D7D70"/>
    <w:rsid w:val="005F4331"/>
    <w:rsid w:val="00605B13"/>
    <w:rsid w:val="0062040F"/>
    <w:rsid w:val="006239A5"/>
    <w:rsid w:val="00636B71"/>
    <w:rsid w:val="006420CC"/>
    <w:rsid w:val="00646AE8"/>
    <w:rsid w:val="00672747"/>
    <w:rsid w:val="006A0B58"/>
    <w:rsid w:val="006B0930"/>
    <w:rsid w:val="006C3D8E"/>
    <w:rsid w:val="006D063F"/>
    <w:rsid w:val="006F0011"/>
    <w:rsid w:val="006F185E"/>
    <w:rsid w:val="007274E7"/>
    <w:rsid w:val="0075172F"/>
    <w:rsid w:val="00784E1F"/>
    <w:rsid w:val="00795909"/>
    <w:rsid w:val="007B4E7E"/>
    <w:rsid w:val="007D023E"/>
    <w:rsid w:val="007D0BEA"/>
    <w:rsid w:val="007D3462"/>
    <w:rsid w:val="0080579A"/>
    <w:rsid w:val="008171D4"/>
    <w:rsid w:val="008203E8"/>
    <w:rsid w:val="0083235D"/>
    <w:rsid w:val="00834179"/>
    <w:rsid w:val="0084602D"/>
    <w:rsid w:val="00852BD5"/>
    <w:rsid w:val="00856BD7"/>
    <w:rsid w:val="00860E2E"/>
    <w:rsid w:val="00864110"/>
    <w:rsid w:val="008641E2"/>
    <w:rsid w:val="0088002B"/>
    <w:rsid w:val="00882017"/>
    <w:rsid w:val="00887A49"/>
    <w:rsid w:val="008A4905"/>
    <w:rsid w:val="008A4FA7"/>
    <w:rsid w:val="008A7AFC"/>
    <w:rsid w:val="008C0CF8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81CD6"/>
    <w:rsid w:val="009A4547"/>
    <w:rsid w:val="009A5056"/>
    <w:rsid w:val="009A7275"/>
    <w:rsid w:val="009B7893"/>
    <w:rsid w:val="009E5EE5"/>
    <w:rsid w:val="009F02B3"/>
    <w:rsid w:val="00A25FB3"/>
    <w:rsid w:val="00A36618"/>
    <w:rsid w:val="00A37A8D"/>
    <w:rsid w:val="00A40883"/>
    <w:rsid w:val="00A47F67"/>
    <w:rsid w:val="00A653BA"/>
    <w:rsid w:val="00A65710"/>
    <w:rsid w:val="00A86680"/>
    <w:rsid w:val="00A86B58"/>
    <w:rsid w:val="00AB0A25"/>
    <w:rsid w:val="00AB7D5F"/>
    <w:rsid w:val="00AC555D"/>
    <w:rsid w:val="00AD2501"/>
    <w:rsid w:val="00AD5F26"/>
    <w:rsid w:val="00AE022D"/>
    <w:rsid w:val="00AE1D49"/>
    <w:rsid w:val="00AE40DE"/>
    <w:rsid w:val="00AF7DD9"/>
    <w:rsid w:val="00B04635"/>
    <w:rsid w:val="00B22FC3"/>
    <w:rsid w:val="00B25BF8"/>
    <w:rsid w:val="00B33337"/>
    <w:rsid w:val="00B44C9A"/>
    <w:rsid w:val="00B613E4"/>
    <w:rsid w:val="00B70170"/>
    <w:rsid w:val="00B844BC"/>
    <w:rsid w:val="00B8699D"/>
    <w:rsid w:val="00B9771E"/>
    <w:rsid w:val="00BC4AA9"/>
    <w:rsid w:val="00BC6556"/>
    <w:rsid w:val="00BD0F68"/>
    <w:rsid w:val="00BD2974"/>
    <w:rsid w:val="00C0179D"/>
    <w:rsid w:val="00C07E26"/>
    <w:rsid w:val="00C31759"/>
    <w:rsid w:val="00C33A93"/>
    <w:rsid w:val="00C51A70"/>
    <w:rsid w:val="00C51D08"/>
    <w:rsid w:val="00C95DAA"/>
    <w:rsid w:val="00CA5F6E"/>
    <w:rsid w:val="00CA66DC"/>
    <w:rsid w:val="00CA66E1"/>
    <w:rsid w:val="00CB07AD"/>
    <w:rsid w:val="00CB609F"/>
    <w:rsid w:val="00CC7632"/>
    <w:rsid w:val="00CD3E9B"/>
    <w:rsid w:val="00CD57A1"/>
    <w:rsid w:val="00CD793C"/>
    <w:rsid w:val="00CF5EE4"/>
    <w:rsid w:val="00D01CD2"/>
    <w:rsid w:val="00D13431"/>
    <w:rsid w:val="00D137AB"/>
    <w:rsid w:val="00D23470"/>
    <w:rsid w:val="00D24D15"/>
    <w:rsid w:val="00D34C56"/>
    <w:rsid w:val="00D35971"/>
    <w:rsid w:val="00D66AD0"/>
    <w:rsid w:val="00D75050"/>
    <w:rsid w:val="00D842DF"/>
    <w:rsid w:val="00D94442"/>
    <w:rsid w:val="00D95B0D"/>
    <w:rsid w:val="00DC5E03"/>
    <w:rsid w:val="00DD5973"/>
    <w:rsid w:val="00DE1E49"/>
    <w:rsid w:val="00DE5B5C"/>
    <w:rsid w:val="00DF2836"/>
    <w:rsid w:val="00E14772"/>
    <w:rsid w:val="00E3336E"/>
    <w:rsid w:val="00E42000"/>
    <w:rsid w:val="00E441D6"/>
    <w:rsid w:val="00E47FB8"/>
    <w:rsid w:val="00E872C5"/>
    <w:rsid w:val="00EA2EFC"/>
    <w:rsid w:val="00EA37A4"/>
    <w:rsid w:val="00EE1B6C"/>
    <w:rsid w:val="00EF2CD2"/>
    <w:rsid w:val="00EF474F"/>
    <w:rsid w:val="00EF4AC5"/>
    <w:rsid w:val="00F0139B"/>
    <w:rsid w:val="00F16981"/>
    <w:rsid w:val="00F367B3"/>
    <w:rsid w:val="00F37CA9"/>
    <w:rsid w:val="00F43573"/>
    <w:rsid w:val="00F447A2"/>
    <w:rsid w:val="00F5514F"/>
    <w:rsid w:val="00F6269B"/>
    <w:rsid w:val="00FA25C0"/>
    <w:rsid w:val="00FA47EF"/>
    <w:rsid w:val="00FB2848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131B7"/>
  <w15:chartTrackingRefBased/>
  <w15:docId w15:val="{C86DC7A1-C682-40C0-9087-6BF017E5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0E6C58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0E6C58"/>
    <w:rPr>
      <w:rFonts w:ascii="Noto Sans Black" w:eastAsia="MS Mincho" w:hAnsi="Noto Sans Black" w:cs="Arial"/>
      <w:b w:val="0"/>
      <w:color w:val="05325F" w:themeColor="text2"/>
      <w:sz w:val="48"/>
      <w:szCs w:val="48"/>
      <w:lang w:val="en-GB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paragraph" w:styleId="Revision">
    <w:name w:val="Revision"/>
    <w:hidden/>
    <w:uiPriority w:val="99"/>
    <w:semiHidden/>
    <w:rsid w:val="001E2B55"/>
    <w:rPr>
      <w:rFonts w:ascii="Noto Sans" w:eastAsiaTheme="minorEastAsia" w:hAnsi="Noto Sans"/>
      <w:sz w:val="21"/>
      <w:szCs w:val="21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1E2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dc.disability.qld.gov.au/help_resources/Documents/How_to_access_Restrictive_Practice_Service_User_Details.pdf" TargetMode="External"/><Relationship Id="rId18" Type="http://schemas.openxmlformats.org/officeDocument/2006/relationships/hyperlink" Target="https://odc.disability.qld.gov.au/help_resources/Documents/How%20to%20add%20guardian%20details%20to%20an%20existing%20Restrictive%20Practice%20Approval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hyperlink" Target="https://odc.disability.qld.gov.au/help_resources/Documents/How_to_notify_the_department_of_a_Restrictive_Practice_Approval_Form_6_4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odc.disability.qld.gov.au/help_resources/Documents/How%20to%20authorise%20a%20Restrictive%20Practice%20declaration.pdf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0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anoa\Downloads\fsdscs-dfq-word-template-noto-a4p%20(1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4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(1).dotx</Template>
  <TotalTime>7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Jasch</dc:creator>
  <cp:keywords/>
  <dc:description/>
  <cp:lastModifiedBy>John Panoa</cp:lastModifiedBy>
  <cp:revision>4</cp:revision>
  <cp:lastPrinted>2025-08-07T05:04:00Z</cp:lastPrinted>
  <dcterms:created xsi:type="dcterms:W3CDTF">2026-02-25T03:12:00Z</dcterms:created>
  <dcterms:modified xsi:type="dcterms:W3CDTF">2026-07-06T21:45:00Z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